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271" w:rsidRPr="002163FB" w:rsidRDefault="002163FB" w:rsidP="002163FB">
      <w:pPr>
        <w:jc w:val="center"/>
        <w:rPr>
          <w:sz w:val="28"/>
          <w:szCs w:val="28"/>
        </w:rPr>
      </w:pPr>
      <w:r w:rsidRPr="002163FB">
        <w:rPr>
          <w:rFonts w:hint="eastAsia"/>
          <w:sz w:val="28"/>
          <w:szCs w:val="28"/>
        </w:rPr>
        <w:t>新竹市</w:t>
      </w:r>
      <w:r w:rsidRPr="002163FB">
        <w:rPr>
          <w:rFonts w:hint="eastAsia"/>
          <w:sz w:val="28"/>
          <w:szCs w:val="28"/>
        </w:rPr>
        <w:t>10</w:t>
      </w:r>
      <w:r w:rsidR="003705A4">
        <w:rPr>
          <w:sz w:val="28"/>
          <w:szCs w:val="28"/>
        </w:rPr>
        <w:t>6</w:t>
      </w:r>
      <w:r w:rsidR="00D70F1F">
        <w:rPr>
          <w:rFonts w:hint="eastAsia"/>
          <w:sz w:val="28"/>
          <w:szCs w:val="28"/>
        </w:rPr>
        <w:t>年國教輔導團海洋教育</w:t>
      </w:r>
    </w:p>
    <w:p w:rsidR="0076581D" w:rsidRPr="002163FB" w:rsidRDefault="0076581D" w:rsidP="002163FB">
      <w:pPr>
        <w:jc w:val="center"/>
        <w:rPr>
          <w:sz w:val="28"/>
          <w:szCs w:val="28"/>
        </w:rPr>
      </w:pP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9354FE" w:rsidRDefault="009354FE" w:rsidP="009354FE">
            <w:pPr>
              <w:pStyle w:val="Web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『真愛海洋.健康素養』生態文化探索工作坊 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9354FE" w:rsidP="001A7FA6">
            <w:r>
              <w:rPr>
                <w:rFonts w:hint="eastAsia"/>
              </w:rPr>
              <w:t>台北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021EA8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F36BF1">
              <w:rPr>
                <w:rFonts w:asciiTheme="majorEastAsia" w:eastAsiaTheme="majorEastAsia" w:hAnsiTheme="majorEastAsia" w:hint="eastAsia"/>
              </w:rPr>
              <w:t>8/</w:t>
            </w:r>
            <w:r w:rsidR="009354FE">
              <w:rPr>
                <w:rFonts w:asciiTheme="majorEastAsia" w:eastAsiaTheme="majorEastAsia" w:hAnsiTheme="majorEastAsia"/>
              </w:rPr>
              <w:t>7/5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D70F1F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60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0375F5" w:rsidRDefault="00A85E93" w:rsidP="009354FE">
            <w:pPr>
              <w:pStyle w:val="Web"/>
              <w:rPr>
                <w:rFonts w:ascii="細明體" w:eastAsia="細明體" w:hAnsi="細明體" w:cstheme="minorBidi"/>
                <w:color w:val="000000" w:themeColor="text1"/>
                <w:kern w:val="2"/>
              </w:rPr>
            </w:pPr>
            <w:r w:rsidRPr="000375F5">
              <w:rPr>
                <w:rFonts w:asciiTheme="majorEastAsia" w:eastAsiaTheme="majorEastAsia" w:hAnsiTheme="majorEastAsia" w:hint="eastAsia"/>
                <w:color w:val="000000" w:themeColor="text1"/>
              </w:rPr>
              <w:t>1.</w:t>
            </w:r>
            <w:r w:rsidR="009354FE" w:rsidRPr="000375F5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9354FE" w:rsidRPr="000375F5">
              <w:rPr>
                <w:rFonts w:ascii="細明體" w:eastAsia="細明體" w:hAnsi="細明體" w:cstheme="minorBidi" w:hint="eastAsia"/>
                <w:color w:val="000000" w:themeColor="text1"/>
                <w:kern w:val="2"/>
              </w:rPr>
              <w:t>大稻埕河湖生態文化探</w:t>
            </w:r>
            <w:r w:rsidR="000375F5" w:rsidRPr="000375F5">
              <w:rPr>
                <w:rFonts w:ascii="細明體" w:eastAsia="細明體" w:hAnsi="細明體" w:cstheme="minorBidi" w:hint="eastAsia"/>
                <w:color w:val="000000" w:themeColor="text1"/>
                <w:kern w:val="2"/>
              </w:rPr>
              <w:t>索</w:t>
            </w:r>
          </w:p>
          <w:p w:rsidR="000375F5" w:rsidRPr="000375F5" w:rsidRDefault="000375F5" w:rsidP="000375F5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近年來，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台北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市政府開闢「藍色公路」航線，成為民眾遊河、賞景等觀光休閒活動新選擇。藍色公路主要有兩條軸線，分別為基隆</w:t>
            </w:r>
            <w:r w:rsidR="0004023B">
              <w:rPr>
                <w:rFonts w:ascii="細明體" w:eastAsia="細明體" w:hAnsi="細明體" w:hint="eastAsia"/>
                <w:color w:val="000000" w:themeColor="text1"/>
                <w:szCs w:val="24"/>
              </w:rPr>
              <w:t>河與淡水河。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大稻埕碼頭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即是淡水河在北市境的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乘船點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之一，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民眾搭乘淡水河藍色公路，不僅可通往淡水老街碼頭，沿途有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建築林立</w:t>
            </w:r>
            <w:r w:rsidR="0004023B">
              <w:rPr>
                <w:rFonts w:ascii="細明體" w:eastAsia="細明體" w:hAnsi="細明體" w:hint="eastAsia"/>
                <w:color w:val="000000" w:themeColor="text1"/>
                <w:szCs w:val="24"/>
              </w:rPr>
              <w:t>、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水筆仔生態景觀供民眾觀察與學習</w:t>
            </w:r>
            <w:r w:rsidR="00EA048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，再加上專業的解說導覽，讓我們對沿</w:t>
            </w:r>
            <w:r w:rsidR="0004023B">
              <w:rPr>
                <w:rFonts w:ascii="細明體" w:eastAsia="細明體" w:hAnsi="細明體" w:hint="eastAsia"/>
                <w:color w:val="000000" w:themeColor="text1"/>
                <w:szCs w:val="24"/>
              </w:rPr>
              <w:t>岸的歷史與建物有更深刻的認識</w:t>
            </w:r>
            <w:r w:rsidRPr="000375F5">
              <w:rPr>
                <w:rFonts w:ascii="細明體" w:eastAsia="細明體" w:hAnsi="細明體" w:hint="eastAsia"/>
                <w:color w:val="000000" w:themeColor="text1"/>
                <w:szCs w:val="24"/>
              </w:rPr>
              <w:t>。</w:t>
            </w:r>
          </w:p>
          <w:p w:rsidR="000375F5" w:rsidRDefault="00EA0489" w:rsidP="009354FE">
            <w:pPr>
              <w:pStyle w:val="Web"/>
              <w:rPr>
                <w:rFonts w:ascii="細明體" w:eastAsia="細明體" w:hAnsi="細明體" w:cstheme="minorBidi"/>
                <w:color w:val="000000" w:themeColor="text1"/>
                <w:kern w:val="2"/>
              </w:rPr>
            </w:pPr>
            <w:r>
              <w:rPr>
                <w:rFonts w:ascii="細明體" w:eastAsia="細明體" w:hAnsi="細明體" w:cstheme="minorBidi"/>
                <w:color w:val="000000" w:themeColor="text1"/>
                <w:kern w:val="2"/>
              </w:rPr>
              <w:t>2.</w:t>
            </w:r>
            <w:r>
              <w:rPr>
                <w:rFonts w:ascii="細明體" w:eastAsia="細明體" w:hAnsi="細明體" w:cstheme="minorBidi" w:hint="eastAsia"/>
                <w:color w:val="000000" w:themeColor="text1"/>
                <w:kern w:val="2"/>
              </w:rPr>
              <w:t>台北市海洋教育中心</w:t>
            </w:r>
            <w:r>
              <w:rPr>
                <w:rFonts w:ascii="細明體" w:eastAsia="細明體" w:hAnsi="細明體" w:cstheme="minorBidi"/>
                <w:color w:val="000000" w:themeColor="text1"/>
                <w:kern w:val="2"/>
              </w:rPr>
              <w:t>—</w:t>
            </w:r>
            <w:r>
              <w:rPr>
                <w:rFonts w:ascii="細明體" w:eastAsia="細明體" w:hAnsi="細明體" w:cstheme="minorBidi" w:hint="eastAsia"/>
                <w:color w:val="000000" w:themeColor="text1"/>
                <w:kern w:val="2"/>
              </w:rPr>
              <w:t>關渡國小暑期創客造舟課程</w:t>
            </w:r>
          </w:p>
          <w:p w:rsidR="001C7324" w:rsidRPr="00DD0B29" w:rsidRDefault="001C7324" w:rsidP="001C7324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DD0B29">
              <w:rPr>
                <w:rFonts w:ascii="細明體" w:eastAsia="細明體" w:hAnsi="細明體"/>
                <w:color w:val="000000" w:themeColor="text1"/>
                <w:szCs w:val="24"/>
              </w:rPr>
              <w:t>臺北市海洋教育由教育局領航，在關渡國小設置海洋教育資源中心。為深化海洋教育遊學課程內涵，設置海洋故事隧道、海洋閱讀、海洋生態展示(海水、淡水生物)、河口溼地生態、沙灘休憩</w:t>
            </w:r>
            <w:r w:rsid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，還有為各種不同的學習課程發展不同的學習單</w:t>
            </w:r>
            <w:r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。</w:t>
            </w:r>
          </w:p>
          <w:p w:rsidR="001C7324" w:rsidRPr="00DD0B29" w:rsidRDefault="001C7324" w:rsidP="001C7324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關渡國小有游泳池，可以進行獨木舟的課程訓練</w:t>
            </w:r>
            <w:r w:rsidR="00DD0B29"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；圖書館館內設計是呈現「海洋風」，不僅色調採用藍白相間，並以關渡老地名「干豆」來命名，稱為「干豆方舟」；</w:t>
            </w:r>
            <w:r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暑期還有</w:t>
            </w:r>
            <w:bookmarkStart w:id="0" w:name="_GoBack"/>
            <w:bookmarkEnd w:id="0"/>
            <w:r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特別的創客造舟課程</w:t>
            </w:r>
            <w:r w:rsidR="00DD0B29" w:rsidRPr="00DD0B29">
              <w:rPr>
                <w:rFonts w:ascii="細明體" w:eastAsia="細明體" w:hAnsi="細明體" w:hint="eastAsia"/>
                <w:color w:val="000000" w:themeColor="text1"/>
                <w:szCs w:val="24"/>
              </w:rPr>
              <w:t>。</w:t>
            </w:r>
          </w:p>
          <w:p w:rsidR="00DD0B29" w:rsidRDefault="00DD0B29" w:rsidP="00DD0B29">
            <w:pPr>
              <w:pStyle w:val="Web"/>
              <w:rPr>
                <w:rFonts w:ascii="細明體" w:eastAsia="細明體" w:hAnsi="細明體" w:cstheme="minorBidi"/>
                <w:color w:val="000000" w:themeColor="text1"/>
                <w:kern w:val="2"/>
              </w:rPr>
            </w:pPr>
            <w:r w:rsidRPr="00DD0B29">
              <w:rPr>
                <w:rFonts w:ascii="細明體" w:eastAsia="細明體" w:hAnsi="細明體" w:cstheme="minorBidi"/>
                <w:color w:val="000000" w:themeColor="text1"/>
                <w:kern w:val="2"/>
              </w:rPr>
              <w:t>3.</w:t>
            </w:r>
            <w:r w:rsidRPr="00DD0B29">
              <w:rPr>
                <w:rFonts w:ascii="細明體" w:eastAsia="細明體" w:hAnsi="細明體" w:cstheme="minorBidi" w:hint="eastAsia"/>
                <w:color w:val="000000" w:themeColor="text1"/>
                <w:kern w:val="2"/>
              </w:rPr>
              <w:t xml:space="preserve">長榮海事博物館驚奇探索 </w:t>
            </w:r>
          </w:p>
          <w:p w:rsidR="00EA0489" w:rsidRDefault="009D506C" w:rsidP="00405EA9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參觀博物館不僅可以</w:t>
            </w:r>
            <w:r w:rsidR="00D073EA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接觸海洋歷史、</w:t>
            </w: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甚至是海洋</w:t>
            </w:r>
            <w:r w:rsidR="00D073EA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藝術</w:t>
            </w: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與科技</w:t>
            </w:r>
            <w:r w:rsidR="00D073EA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</w:t>
            </w: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入口大廳陳列了三艘大船，蘭嶼拼板船、鄭和寶船模型與阿拉伯船</w:t>
            </w:r>
            <w:r w:rsidR="004D042B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</w:t>
            </w: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經由專人導覽，</w:t>
            </w:r>
            <w:r w:rsidR="004D042B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對於所見展覽更增進了解與印象深刻，此館也</w:t>
            </w:r>
            <w:r w:rsidR="00D073EA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適合中小學生歷史與美術課程的校外教學；另設航海探險區、世界船舶區、現代輪船區，可作為科學課程或海事學校的優良教學場地。</w:t>
            </w:r>
          </w:p>
          <w:p w:rsidR="00F260F7" w:rsidRPr="00DD0B29" w:rsidRDefault="00F260F7" w:rsidP="00405EA9">
            <w:pPr>
              <w:widowControl/>
              <w:rPr>
                <w:rFonts w:ascii="細明體" w:eastAsia="細明體" w:hAnsi="細明體"/>
                <w:color w:val="000000" w:themeColor="text1"/>
              </w:rPr>
            </w:pP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1E4CCF" w:rsidRPr="005F697B" w:rsidRDefault="00DF23B9" w:rsidP="001E4CCF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1.</w:t>
            </w:r>
            <w:r w:rsidR="001E4CCF" w:rsidRPr="00405EA9">
              <w:rPr>
                <w:rFonts w:ascii="細明體" w:eastAsia="細明體" w:hAnsi="細明體"/>
                <w:color w:val="000000" w:themeColor="text1"/>
                <w:szCs w:val="24"/>
              </w:rPr>
              <w:t xml:space="preserve"> </w:t>
            </w:r>
            <w:r w:rsidR="00E47147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能</w:t>
            </w:r>
            <w:r w:rsidR="001E4CCF" w:rsidRPr="005F697B">
              <w:rPr>
                <w:rFonts w:ascii="細明體" w:eastAsia="細明體" w:hAnsi="細明體"/>
                <w:color w:val="000000" w:themeColor="text1"/>
                <w:szCs w:val="24"/>
              </w:rPr>
              <w:t>遊淡水河真難得</w:t>
            </w:r>
            <w:r w:rsidR="00E47147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，經過很專業的導覽員的解說與介紹，認識了淡水河兩岸的建築歷史與生態。接著又</w:t>
            </w:r>
            <w:r w:rsidR="00E47147" w:rsidRPr="005F697B">
              <w:rPr>
                <w:rFonts w:ascii="細明體" w:eastAsia="細明體" w:hAnsi="細明體"/>
                <w:color w:val="000000" w:themeColor="text1"/>
                <w:szCs w:val="24"/>
              </w:rPr>
              <w:t>參觀海事館，</w:t>
            </w:r>
            <w:r w:rsidR="00E47147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歷史上的船隻模型故事，透過導覽員的精彩介紹，增進自己的海洋歷史認識，還有海洋科技</w:t>
            </w:r>
            <w:r w:rsidR="004005B2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的新知獲得，真是</w:t>
            </w:r>
            <w:r w:rsidR="001E4CCF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受</w:t>
            </w:r>
            <w:r w:rsidR="001E4CCF" w:rsidRPr="005F697B">
              <w:rPr>
                <w:rFonts w:ascii="細明體" w:eastAsia="細明體" w:hAnsi="細明體"/>
                <w:color w:val="000000" w:themeColor="text1"/>
                <w:szCs w:val="24"/>
              </w:rPr>
              <w:t>益匪淺</w:t>
            </w:r>
            <w:r w:rsidR="004005B2" w:rsidRPr="005F697B">
              <w:rPr>
                <w:rFonts w:ascii="細明體" w:eastAsia="細明體" w:hAnsi="細明體" w:hint="eastAsia"/>
                <w:color w:val="000000" w:themeColor="text1"/>
                <w:szCs w:val="24"/>
              </w:rPr>
              <w:t>。</w:t>
            </w:r>
          </w:p>
          <w:p w:rsidR="004005B2" w:rsidRPr="00405EA9" w:rsidRDefault="009F67BD" w:rsidP="001E4CCF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2.到關渡國小參訪，關渡國小的課程令人驚艷，也了解如何自製獨木舟，做中學，學中做，團結合作的重要性。</w:t>
            </w:r>
          </w:p>
          <w:p w:rsidR="00C35F3A" w:rsidRDefault="009F67BD" w:rsidP="00C35F3A">
            <w:pPr>
              <w:widowControl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lastRenderedPageBreak/>
              <w:t>3.</w:t>
            </w:r>
            <w:r w:rsidR="005F697B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這次的研習發現原來海洋議題課程可以融入各種課程，可以利用刮畫作裝置藝術，實作自製獨木舟，</w:t>
            </w:r>
            <w:r w:rsidR="00803058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認識海洋相關知識</w:t>
            </w:r>
            <w:r w:rsidR="005F697B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，海洋貿易發展歷史，環境議題融入等等，真的是對海洋教育的深度與廣度大開眼界</w:t>
            </w:r>
            <w:r w:rsidR="00803058" w:rsidRPr="00405EA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，尤其</w:t>
            </w:r>
            <w:r w:rsidR="00803058" w:rsidRPr="00405EA9">
              <w:rPr>
                <w:rFonts w:ascii="細明體" w:eastAsia="細明體" w:hAnsi="細明體"/>
                <w:color w:val="000000" w:themeColor="text1"/>
                <w:szCs w:val="24"/>
              </w:rPr>
              <w:t>還到了海事館上了一堂前所未有的認識從古至今不同種類的船，真是收穫滿滿！</w:t>
            </w:r>
          </w:p>
          <w:p w:rsidR="00F260F7" w:rsidRPr="00803058" w:rsidRDefault="00F260F7" w:rsidP="00C35F3A">
            <w:pPr>
              <w:widowControl/>
            </w:pP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lastRenderedPageBreak/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3A66BE" w:rsidP="00052FA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34000" cy="1951200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6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00" cy="19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3A66BE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798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6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A85E93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803058">
              <w:rPr>
                <w:rFonts w:asciiTheme="majorEastAsia" w:eastAsiaTheme="majorEastAsia" w:hAnsiTheme="majorEastAsia" w:hint="eastAsia"/>
              </w:rPr>
              <w:t>大稻埕碼頭</w:t>
            </w:r>
            <w:r w:rsidR="00954E06">
              <w:rPr>
                <w:rFonts w:asciiTheme="majorEastAsia" w:eastAsiaTheme="majorEastAsia" w:hAnsiTheme="majorEastAsia" w:hint="eastAsia"/>
              </w:rPr>
              <w:t>搭船前的大合照</w:t>
            </w:r>
            <w:r w:rsidR="003839F4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060089" w:rsidRPr="00A42883" w:rsidRDefault="00060089" w:rsidP="00A85E93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954E06">
              <w:rPr>
                <w:rFonts w:asciiTheme="majorEastAsia" w:eastAsiaTheme="majorEastAsia" w:hAnsiTheme="majorEastAsia" w:hint="eastAsia"/>
              </w:rPr>
              <w:t>遊淡水河，聽專業導覽，認識沿岸的建築及歷史</w:t>
            </w:r>
            <w:r w:rsidR="00A85E93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Pr="007F6E59" w:rsidRDefault="007F6E59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61007" cy="1770755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07" cy="17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7F6E59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03509" cy="1802631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7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09" cy="180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B0444B">
            <w:r>
              <w:rPr>
                <w:rFonts w:hint="eastAsia"/>
              </w:rPr>
              <w:t>照片註解</w:t>
            </w:r>
            <w:r w:rsidR="003B5F75">
              <w:rPr>
                <w:rFonts w:hint="eastAsia"/>
              </w:rPr>
              <w:t>:</w:t>
            </w:r>
            <w:r w:rsidR="00954E06">
              <w:rPr>
                <w:rFonts w:hint="eastAsia"/>
              </w:rPr>
              <w:t>遊淡水河，認識沿岸自然風景及發展歷史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954E06">
              <w:rPr>
                <w:rFonts w:asciiTheme="majorEastAsia" w:eastAsiaTheme="majorEastAsia" w:hAnsiTheme="majorEastAsia" w:hint="eastAsia"/>
              </w:rPr>
              <w:t>以前都是開車在關渡大橋上走，這次卻是從橋下過，難得的經驗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7F6E59" w:rsidRDefault="007F6E59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4160" cy="1825620"/>
                  <wp:effectExtent l="0" t="0" r="444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7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160" cy="18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7F6E59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9750" cy="1784812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7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750" cy="178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48421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AC3D1C">
              <w:rPr>
                <w:rFonts w:asciiTheme="majorEastAsia" w:eastAsiaTheme="majorEastAsia" w:hAnsiTheme="majorEastAsia" w:hint="eastAsia"/>
              </w:rPr>
              <w:t>參觀</w:t>
            </w:r>
            <w:r w:rsidR="00AC3D1C">
              <w:rPr>
                <w:rFonts w:ascii="細明體" w:eastAsia="細明體" w:hAnsi="細明體"/>
                <w:color w:val="000000" w:themeColor="text1"/>
                <w:szCs w:val="24"/>
              </w:rPr>
              <w:t>關渡國小</w:t>
            </w:r>
            <w:r w:rsidR="00AC3D1C">
              <w:rPr>
                <w:rFonts w:ascii="細明體" w:eastAsia="細明體" w:hAnsi="細明體" w:hint="eastAsia"/>
                <w:color w:val="000000" w:themeColor="text1"/>
                <w:szCs w:val="24"/>
              </w:rPr>
              <w:t>的</w:t>
            </w:r>
            <w:r w:rsidR="00AC3D1C" w:rsidRPr="00DD0B29">
              <w:rPr>
                <w:rFonts w:ascii="細明體" w:eastAsia="細明體" w:hAnsi="細明體"/>
                <w:color w:val="000000" w:themeColor="text1"/>
                <w:szCs w:val="24"/>
              </w:rPr>
              <w:t>海洋教育資源中心</w:t>
            </w:r>
          </w:p>
        </w:tc>
        <w:tc>
          <w:tcPr>
            <w:tcW w:w="4835" w:type="dxa"/>
          </w:tcPr>
          <w:p w:rsidR="003B5F75" w:rsidRDefault="003B5F75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AC3D1C" w:rsidRPr="00DD0B29">
              <w:rPr>
                <w:rFonts w:ascii="細明體" w:eastAsia="細明體" w:hAnsi="細明體"/>
                <w:color w:val="000000" w:themeColor="text1"/>
                <w:szCs w:val="24"/>
              </w:rPr>
              <w:t>海洋教育資源中心</w:t>
            </w:r>
            <w:r w:rsidR="00AC3D1C">
              <w:rPr>
                <w:rFonts w:ascii="細明體" w:eastAsia="細明體" w:hAnsi="細明體" w:hint="eastAsia"/>
                <w:color w:val="000000" w:themeColor="text1"/>
                <w:szCs w:val="24"/>
              </w:rPr>
              <w:t>裡有許多值得一看的介紹。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1A2E13" w:rsidRDefault="001A2E13" w:rsidP="0025584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59498" cy="167933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7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86" cy="16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1A2E13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6153" cy="1464102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7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153" cy="14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B0444B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C3D1C">
              <w:rPr>
                <w:rFonts w:hint="eastAsia"/>
              </w:rPr>
              <w:t>室內一角</w:t>
            </w:r>
            <w:r w:rsidR="00AC3D1C">
              <w:rPr>
                <w:rFonts w:asciiTheme="majorEastAsia" w:eastAsiaTheme="majorEastAsia" w:hAnsiTheme="majorEastAsia" w:hint="eastAsia"/>
              </w:rPr>
              <w:t>沙灘的佈置，也是課程的一環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3B5F75" w:rsidRDefault="003B5F75" w:rsidP="00AD6016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C3D1C">
              <w:rPr>
                <w:rFonts w:hint="eastAsia"/>
              </w:rPr>
              <w:t>參觀</w:t>
            </w:r>
            <w:r w:rsidR="00AC3D1C">
              <w:rPr>
                <w:rFonts w:asciiTheme="majorEastAsia" w:eastAsiaTheme="majorEastAsia" w:hAnsiTheme="majorEastAsia" w:hint="eastAsia"/>
              </w:rPr>
              <w:t>關渡國小暑期創客造舟計畫</w:t>
            </w:r>
            <w:r w:rsidR="00182243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Pr="001A2E13" w:rsidRDefault="001A2E13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2493" cy="1734369"/>
                  <wp:effectExtent l="0" t="0" r="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7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493" cy="173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060089" w:rsidRDefault="001A2E13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616" cy="1688822"/>
                  <wp:effectExtent l="0" t="0" r="381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16" cy="168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rPr>
          <w:trHeight w:val="508"/>
        </w:trPr>
        <w:tc>
          <w:tcPr>
            <w:tcW w:w="4834" w:type="dxa"/>
            <w:gridSpan w:val="2"/>
          </w:tcPr>
          <w:p w:rsidR="00060089" w:rsidRDefault="00060089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26D3F">
              <w:rPr>
                <w:rFonts w:asciiTheme="majorEastAsia" w:eastAsiaTheme="majorEastAsia" w:hAnsiTheme="majorEastAsia" w:hint="eastAsia"/>
              </w:rPr>
              <w:t>關渡國小有自己的游泳池，讓學生學游泳和划獨木舟練習</w:t>
            </w:r>
            <w:r w:rsidR="00575A6E"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060089" w:rsidRDefault="00060089" w:rsidP="00D06558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26D3F">
              <w:rPr>
                <w:rFonts w:asciiTheme="majorEastAsia" w:eastAsiaTheme="majorEastAsia" w:hAnsiTheme="majorEastAsia" w:hint="eastAsia"/>
              </w:rPr>
              <w:t>干豆方舟圖書館，呈現海洋風～</w:t>
            </w:r>
          </w:p>
        </w:tc>
      </w:tr>
      <w:tr w:rsidR="00726D3F" w:rsidTr="0024646F">
        <w:trPr>
          <w:trHeight w:val="508"/>
        </w:trPr>
        <w:tc>
          <w:tcPr>
            <w:tcW w:w="4834" w:type="dxa"/>
            <w:gridSpan w:val="2"/>
          </w:tcPr>
          <w:p w:rsidR="00726D3F" w:rsidRDefault="00726D3F" w:rsidP="00726D3F">
            <w:pPr>
              <w:jc w:val="center"/>
            </w:pPr>
            <w:r w:rsidRPr="001C3504">
              <w:rPr>
                <w:noProof/>
              </w:rPr>
              <w:drawing>
                <wp:inline distT="0" distB="0" distL="0" distR="0" wp14:anchorId="7C8FCA7D" wp14:editId="33582A34">
                  <wp:extent cx="2250626" cy="1687969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726D3F" w:rsidRDefault="00726D3F" w:rsidP="00707B86">
            <w:pPr>
              <w:jc w:val="center"/>
            </w:pPr>
            <w:r w:rsidRPr="001C3504">
              <w:rPr>
                <w:noProof/>
              </w:rPr>
              <w:drawing>
                <wp:inline distT="0" distB="0" distL="0" distR="0" wp14:anchorId="3B3C13A5" wp14:editId="0ACA83A0">
                  <wp:extent cx="2250626" cy="1687208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3F" w:rsidTr="0024646F">
        <w:trPr>
          <w:trHeight w:val="508"/>
        </w:trPr>
        <w:tc>
          <w:tcPr>
            <w:tcW w:w="4834" w:type="dxa"/>
            <w:gridSpan w:val="2"/>
          </w:tcPr>
          <w:p w:rsidR="00726D3F" w:rsidRDefault="00726D3F" w:rsidP="00726D3F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</w:rPr>
              <w:t>干豆方舟圖書館，色調採</w:t>
            </w:r>
            <w:r w:rsidR="00901D5C">
              <w:rPr>
                <w:rFonts w:asciiTheme="majorEastAsia" w:eastAsiaTheme="majorEastAsia" w:hAnsiTheme="majorEastAsia" w:hint="eastAsia"/>
              </w:rPr>
              <w:t>藍白相間，充滿船上的裝置及海洋生物</w:t>
            </w:r>
            <w:r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726D3F" w:rsidRDefault="00726D3F" w:rsidP="00726D3F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07B86">
              <w:rPr>
                <w:rFonts w:asciiTheme="majorEastAsia" w:eastAsiaTheme="majorEastAsia" w:hAnsiTheme="majorEastAsia" w:hint="eastAsia"/>
              </w:rPr>
              <w:t>參觀新住民小朋友動手建造屬於自己的小屋</w:t>
            </w:r>
            <w:r>
              <w:rPr>
                <w:rFonts w:hint="eastAsia"/>
              </w:rPr>
              <w:t xml:space="preserve"> </w:t>
            </w:r>
          </w:p>
        </w:tc>
      </w:tr>
      <w:tr w:rsidR="00726D3F" w:rsidTr="00022370">
        <w:trPr>
          <w:trHeight w:val="508"/>
        </w:trPr>
        <w:tc>
          <w:tcPr>
            <w:tcW w:w="4834" w:type="dxa"/>
            <w:gridSpan w:val="2"/>
          </w:tcPr>
          <w:p w:rsidR="00726D3F" w:rsidRDefault="00726D3F" w:rsidP="00707B86">
            <w:pPr>
              <w:jc w:val="center"/>
            </w:pPr>
            <w:r w:rsidRPr="001C3504">
              <w:rPr>
                <w:noProof/>
              </w:rPr>
              <w:drawing>
                <wp:inline distT="0" distB="0" distL="0" distR="0" wp14:anchorId="741CE790" wp14:editId="13EC69A4">
                  <wp:extent cx="2250626" cy="1687969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726D3F" w:rsidRDefault="00726D3F" w:rsidP="00684024">
            <w:pPr>
              <w:jc w:val="center"/>
            </w:pPr>
            <w:r w:rsidRPr="001C3504">
              <w:rPr>
                <w:noProof/>
              </w:rPr>
              <w:drawing>
                <wp:inline distT="0" distB="0" distL="0" distR="0" wp14:anchorId="6F9D6276" wp14:editId="03D73751">
                  <wp:extent cx="2250626" cy="1687969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3F" w:rsidTr="00022370">
        <w:trPr>
          <w:trHeight w:val="508"/>
        </w:trPr>
        <w:tc>
          <w:tcPr>
            <w:tcW w:w="4834" w:type="dxa"/>
            <w:gridSpan w:val="2"/>
          </w:tcPr>
          <w:p w:rsidR="00726D3F" w:rsidRDefault="00726D3F" w:rsidP="0002237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707B86">
              <w:rPr>
                <w:rFonts w:asciiTheme="majorEastAsia" w:eastAsiaTheme="majorEastAsia" w:hAnsiTheme="majorEastAsia" w:hint="eastAsia"/>
              </w:rPr>
              <w:t>參觀</w:t>
            </w:r>
            <w:r w:rsidR="00707B86" w:rsidRPr="00DD0B29">
              <w:rPr>
                <w:rFonts w:ascii="細明體" w:eastAsia="細明體" w:hAnsi="細明體" w:hint="eastAsia"/>
                <w:color w:val="000000" w:themeColor="text1"/>
              </w:rPr>
              <w:t>長榮海事博物館</w:t>
            </w:r>
            <w:r w:rsidR="00707B86">
              <w:rPr>
                <w:rFonts w:ascii="細明體" w:eastAsia="細明體" w:hAnsi="細明體" w:hint="eastAsia"/>
                <w:color w:val="000000" w:themeColor="text1"/>
              </w:rPr>
              <w:t>，大廳</w:t>
            </w:r>
            <w:r w:rsidR="00684024">
              <w:rPr>
                <w:rFonts w:ascii="細明體" w:eastAsia="細明體" w:hAnsi="細明體" w:hint="eastAsia"/>
                <w:color w:val="000000" w:themeColor="text1"/>
              </w:rPr>
              <w:t>入口處的陳列</w:t>
            </w:r>
            <w:r>
              <w:rPr>
                <w:rFonts w:asciiTheme="majorEastAsia" w:eastAsiaTheme="majorEastAsia" w:hAnsiTheme="majorEastAsia" w:hint="eastAsia"/>
              </w:rPr>
              <w:t>。</w:t>
            </w:r>
          </w:p>
        </w:tc>
        <w:tc>
          <w:tcPr>
            <w:tcW w:w="4835" w:type="dxa"/>
          </w:tcPr>
          <w:p w:rsidR="00726D3F" w:rsidRDefault="00726D3F" w:rsidP="0002237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84024">
              <w:rPr>
                <w:rFonts w:asciiTheme="majorEastAsia" w:eastAsiaTheme="majorEastAsia" w:hAnsiTheme="majorEastAsia" w:hint="eastAsia"/>
              </w:rPr>
              <w:t>專業導覽認識船的知識</w:t>
            </w:r>
            <w:r>
              <w:rPr>
                <w:rFonts w:asciiTheme="majorEastAsia" w:eastAsiaTheme="majorEastAsia" w:hAnsiTheme="majorEastAsia" w:hint="eastAsia"/>
              </w:rPr>
              <w:t>！</w:t>
            </w:r>
            <w:r>
              <w:rPr>
                <w:rFonts w:hint="eastAsia"/>
              </w:rPr>
              <w:t xml:space="preserve"> </w:t>
            </w:r>
          </w:p>
        </w:tc>
      </w:tr>
      <w:tr w:rsidR="00684024" w:rsidTr="0024646F">
        <w:trPr>
          <w:trHeight w:val="508"/>
        </w:trPr>
        <w:tc>
          <w:tcPr>
            <w:tcW w:w="4834" w:type="dxa"/>
            <w:gridSpan w:val="2"/>
          </w:tcPr>
          <w:p w:rsidR="00684024" w:rsidRDefault="00684024" w:rsidP="00684024">
            <w:pPr>
              <w:jc w:val="center"/>
            </w:pPr>
            <w:r w:rsidRPr="004A0210">
              <w:rPr>
                <w:noProof/>
              </w:rPr>
              <w:lastRenderedPageBreak/>
              <w:drawing>
                <wp:inline distT="0" distB="0" distL="0" distR="0" wp14:anchorId="3F93CE11" wp14:editId="24553559">
                  <wp:extent cx="2250626" cy="1687969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68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684024" w:rsidRDefault="00684024" w:rsidP="00684024">
            <w:pPr>
              <w:jc w:val="center"/>
            </w:pPr>
            <w:r w:rsidRPr="001C3504">
              <w:rPr>
                <w:noProof/>
              </w:rPr>
              <w:drawing>
                <wp:inline distT="0" distB="0" distL="0" distR="0" wp14:anchorId="29A50A20" wp14:editId="3B823209">
                  <wp:extent cx="2250626" cy="150329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26" cy="150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024" w:rsidTr="0024646F">
        <w:trPr>
          <w:trHeight w:val="508"/>
        </w:trPr>
        <w:tc>
          <w:tcPr>
            <w:tcW w:w="4834" w:type="dxa"/>
            <w:gridSpan w:val="2"/>
          </w:tcPr>
          <w:p w:rsidR="00684024" w:rsidRDefault="00684024" w:rsidP="00684024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</w:rPr>
              <w:t>聽船的演進歷史，認識海洋歷史。</w:t>
            </w:r>
          </w:p>
        </w:tc>
        <w:tc>
          <w:tcPr>
            <w:tcW w:w="4835" w:type="dxa"/>
          </w:tcPr>
          <w:p w:rsidR="00684024" w:rsidRDefault="00684024" w:rsidP="00684024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</w:rPr>
              <w:t>參觀</w:t>
            </w:r>
            <w:r w:rsidRPr="00DD0B29">
              <w:rPr>
                <w:rFonts w:ascii="細明體" w:eastAsia="細明體" w:hAnsi="細明體" w:hint="eastAsia"/>
                <w:color w:val="000000" w:themeColor="text1"/>
              </w:rPr>
              <w:t>長榮海事博物館</w:t>
            </w:r>
            <w:r>
              <w:rPr>
                <w:rFonts w:ascii="細明體" w:eastAsia="細明體" w:hAnsi="細明體" w:hint="eastAsia"/>
                <w:color w:val="000000" w:themeColor="text1"/>
              </w:rPr>
              <w:t>，大廳大合照</w:t>
            </w:r>
            <w:r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</w:tbl>
    <w:p w:rsidR="002163FB" w:rsidRPr="00C119DD" w:rsidRDefault="002163FB" w:rsidP="0050339D"/>
    <w:sectPr w:rsidR="002163FB" w:rsidRPr="00C119DD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3AC" w:rsidRDefault="006A43AC" w:rsidP="0076581D">
      <w:r>
        <w:separator/>
      </w:r>
    </w:p>
  </w:endnote>
  <w:endnote w:type="continuationSeparator" w:id="0">
    <w:p w:rsidR="006A43AC" w:rsidRDefault="006A43AC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3AC" w:rsidRDefault="006A43AC" w:rsidP="0076581D">
      <w:r>
        <w:separator/>
      </w:r>
    </w:p>
  </w:footnote>
  <w:footnote w:type="continuationSeparator" w:id="0">
    <w:p w:rsidR="006A43AC" w:rsidRDefault="006A43AC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9.55pt;height:39.55pt" o:bullet="t">
        <v:imagedata r:id="rId1" o:title="art27"/>
      </v:shape>
    </w:pict>
  </w:numPicBullet>
  <w:numPicBullet w:numPicBulletId="1">
    <w:pict>
      <v:shape id="_x0000_i1031" type="#_x0000_t75" style="width:152.1pt;height:152.1pt" o:bullet="t">
        <v:imagedata r:id="rId2" o:title="2"/>
      </v:shape>
    </w:pict>
  </w:numPicBullet>
  <w:abstractNum w:abstractNumId="0">
    <w:nsid w:val="015E128E"/>
    <w:multiLevelType w:val="hybridMultilevel"/>
    <w:tmpl w:val="E9FABB94"/>
    <w:lvl w:ilvl="0" w:tplc="944CC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A7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891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454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E90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81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815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EED7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4D6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1E61675"/>
    <w:multiLevelType w:val="hybridMultilevel"/>
    <w:tmpl w:val="658AFBF0"/>
    <w:lvl w:ilvl="0" w:tplc="E6D4E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C79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A9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0AC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221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440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0B5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CE2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0BF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F80E66"/>
    <w:multiLevelType w:val="hybridMultilevel"/>
    <w:tmpl w:val="2E1E79DC"/>
    <w:lvl w:ilvl="0" w:tplc="4F3AF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4E1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CBD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30E6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6B8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FA0D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24D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88F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6F5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112489"/>
    <w:multiLevelType w:val="hybridMultilevel"/>
    <w:tmpl w:val="8F4E190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1DC4BE9"/>
    <w:multiLevelType w:val="hybridMultilevel"/>
    <w:tmpl w:val="D05E3C1A"/>
    <w:lvl w:ilvl="0" w:tplc="2416C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C7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21C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2A13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43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6693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E0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660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25C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F84D34"/>
    <w:multiLevelType w:val="hybridMultilevel"/>
    <w:tmpl w:val="FC6426A2"/>
    <w:lvl w:ilvl="0" w:tplc="6DE08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0C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21A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CDD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0F2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3827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2CB7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A8E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6E2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8257B9A"/>
    <w:multiLevelType w:val="hybridMultilevel"/>
    <w:tmpl w:val="2DA447D0"/>
    <w:lvl w:ilvl="0" w:tplc="85C082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A62A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67A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05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6DD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EB9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ABF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A41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AA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BAB35C9"/>
    <w:multiLevelType w:val="hybridMultilevel"/>
    <w:tmpl w:val="2FB6BBB6"/>
    <w:lvl w:ilvl="0" w:tplc="D4E28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7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4B6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CF7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88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0CA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EE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C1C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8A0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D1A28EA"/>
    <w:multiLevelType w:val="hybridMultilevel"/>
    <w:tmpl w:val="25C6923A"/>
    <w:lvl w:ilvl="0" w:tplc="0E60BF40">
      <w:start w:val="1"/>
      <w:numFmt w:val="bullet"/>
      <w:lvlText w:val="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DC40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298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1A8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10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48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6C8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9E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08D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B0749B"/>
    <w:multiLevelType w:val="hybridMultilevel"/>
    <w:tmpl w:val="6FD6DC08"/>
    <w:lvl w:ilvl="0" w:tplc="9E6C0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F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A76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6C1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8D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529D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6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FCB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E0F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03C5525"/>
    <w:multiLevelType w:val="hybridMultilevel"/>
    <w:tmpl w:val="700E3470"/>
    <w:lvl w:ilvl="0" w:tplc="03401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80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4453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662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A56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14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92F8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C1D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C0C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15161AD"/>
    <w:multiLevelType w:val="hybridMultilevel"/>
    <w:tmpl w:val="F0AEEF76"/>
    <w:lvl w:ilvl="0" w:tplc="3A345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6E50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9221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FE04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897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7AC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E58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A0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485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4E070C7"/>
    <w:multiLevelType w:val="hybridMultilevel"/>
    <w:tmpl w:val="07CEBFA0"/>
    <w:lvl w:ilvl="0" w:tplc="3FF0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0F2885"/>
    <w:multiLevelType w:val="hybridMultilevel"/>
    <w:tmpl w:val="67B636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25C247D"/>
    <w:multiLevelType w:val="hybridMultilevel"/>
    <w:tmpl w:val="257ED2F4"/>
    <w:lvl w:ilvl="0" w:tplc="9780A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C2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B3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4259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0C6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291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C78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8A4D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0A1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60342F5"/>
    <w:multiLevelType w:val="hybridMultilevel"/>
    <w:tmpl w:val="CE227CF4"/>
    <w:lvl w:ilvl="0" w:tplc="283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6D8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E289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2A0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4D9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881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C88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A21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20C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8FF5296"/>
    <w:multiLevelType w:val="hybridMultilevel"/>
    <w:tmpl w:val="0714F5DC"/>
    <w:lvl w:ilvl="0" w:tplc="978EA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1EF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2D2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E0E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CE6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27A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23E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02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863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BFD0EB7"/>
    <w:multiLevelType w:val="hybridMultilevel"/>
    <w:tmpl w:val="670CA968"/>
    <w:lvl w:ilvl="0" w:tplc="8056C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E0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E79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898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AD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24E0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82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C30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24E1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16C03F0"/>
    <w:multiLevelType w:val="hybridMultilevel"/>
    <w:tmpl w:val="68420DFA"/>
    <w:lvl w:ilvl="0" w:tplc="7CF673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CE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28C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28D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008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EF0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ACC1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72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C15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20E5C20"/>
    <w:multiLevelType w:val="hybridMultilevel"/>
    <w:tmpl w:val="09A20254"/>
    <w:lvl w:ilvl="0" w:tplc="8998F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8FB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CC07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096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6EE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CA0C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8CC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BF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666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21030B9"/>
    <w:multiLevelType w:val="hybridMultilevel"/>
    <w:tmpl w:val="B3D457A8"/>
    <w:lvl w:ilvl="0" w:tplc="42D66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FC81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AB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D624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AC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89F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488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C33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FA74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2F620B1"/>
    <w:multiLevelType w:val="hybridMultilevel"/>
    <w:tmpl w:val="70FE55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74A209F"/>
    <w:multiLevelType w:val="hybridMultilevel"/>
    <w:tmpl w:val="630E74D0"/>
    <w:lvl w:ilvl="0" w:tplc="AD726F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82CC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EA5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E26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ED7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E3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AEB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46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4A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8010FD9"/>
    <w:multiLevelType w:val="hybridMultilevel"/>
    <w:tmpl w:val="4DFAE0A0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DC0B85"/>
    <w:multiLevelType w:val="hybridMultilevel"/>
    <w:tmpl w:val="50C2B372"/>
    <w:lvl w:ilvl="0" w:tplc="C86EA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0D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E08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A2D0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D6D2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CCB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21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12E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C5A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D7714DE"/>
    <w:multiLevelType w:val="hybridMultilevel"/>
    <w:tmpl w:val="87EE4BDE"/>
    <w:lvl w:ilvl="0" w:tplc="0E24F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2B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68A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C2B2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A0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28F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C670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878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F464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6681566"/>
    <w:multiLevelType w:val="hybridMultilevel"/>
    <w:tmpl w:val="4ED2431E"/>
    <w:lvl w:ilvl="0" w:tplc="3CC83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540A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636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3CB5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EB6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AD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D27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42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46D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77578DF"/>
    <w:multiLevelType w:val="hybridMultilevel"/>
    <w:tmpl w:val="BA828746"/>
    <w:lvl w:ilvl="0" w:tplc="FAA64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E04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CA57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A01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0C9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82C6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C8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652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A2B9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7B7606B"/>
    <w:multiLevelType w:val="hybridMultilevel"/>
    <w:tmpl w:val="7084FFB4"/>
    <w:lvl w:ilvl="0" w:tplc="339AF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2C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CD3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8D6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BAE9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C5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2F9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CE9A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867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C556D1E"/>
    <w:multiLevelType w:val="hybridMultilevel"/>
    <w:tmpl w:val="B7665ACE"/>
    <w:lvl w:ilvl="0" w:tplc="E23A84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4BE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C1C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AEC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FA9D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6C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0C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C7D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19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C5D176A"/>
    <w:multiLevelType w:val="hybridMultilevel"/>
    <w:tmpl w:val="CD246494"/>
    <w:lvl w:ilvl="0" w:tplc="B7FE0B5A">
      <w:start w:val="5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F8E04A9"/>
    <w:multiLevelType w:val="hybridMultilevel"/>
    <w:tmpl w:val="0CB85636"/>
    <w:lvl w:ilvl="0" w:tplc="CB482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6B1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6D1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EB5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9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CA41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E2E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2B5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8E8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2965620"/>
    <w:multiLevelType w:val="hybridMultilevel"/>
    <w:tmpl w:val="99FCF986"/>
    <w:lvl w:ilvl="0" w:tplc="1318B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261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2F9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78AE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05B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44D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0071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821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02F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A005339"/>
    <w:multiLevelType w:val="hybridMultilevel"/>
    <w:tmpl w:val="0B1A33D6"/>
    <w:lvl w:ilvl="0" w:tplc="E5B4B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426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22E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A8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8AE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87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748E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F694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AD8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BC11A8D"/>
    <w:multiLevelType w:val="hybridMultilevel"/>
    <w:tmpl w:val="88A22230"/>
    <w:lvl w:ilvl="0" w:tplc="E3943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C6F0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C2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25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2D7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83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CE1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9A30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904D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FC17F6D"/>
    <w:multiLevelType w:val="hybridMultilevel"/>
    <w:tmpl w:val="731C85C2"/>
    <w:lvl w:ilvl="0" w:tplc="0A084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2A1644C"/>
    <w:multiLevelType w:val="hybridMultilevel"/>
    <w:tmpl w:val="03F6523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40A7316"/>
    <w:multiLevelType w:val="hybridMultilevel"/>
    <w:tmpl w:val="D65411BC"/>
    <w:lvl w:ilvl="0" w:tplc="D6589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60D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6C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61B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0CB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66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A8CC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20A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82A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570171A"/>
    <w:multiLevelType w:val="hybridMultilevel"/>
    <w:tmpl w:val="0FC07734"/>
    <w:lvl w:ilvl="0" w:tplc="6D40C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E22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C4B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296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7022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34DB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E082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AA9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C73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60F0223"/>
    <w:multiLevelType w:val="hybridMultilevel"/>
    <w:tmpl w:val="6B226568"/>
    <w:lvl w:ilvl="0" w:tplc="BB88C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23B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04F3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0A6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4F1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E40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786B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E18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856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782096A"/>
    <w:multiLevelType w:val="hybridMultilevel"/>
    <w:tmpl w:val="FFC24F0C"/>
    <w:lvl w:ilvl="0" w:tplc="FD425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8B80AC3"/>
    <w:multiLevelType w:val="hybridMultilevel"/>
    <w:tmpl w:val="1EE6D9E8"/>
    <w:lvl w:ilvl="0" w:tplc="236658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C6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6DB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25E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ABC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410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EE7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4CF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34B5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35"/>
  </w:num>
  <w:num w:numId="3">
    <w:abstractNumId w:val="12"/>
  </w:num>
  <w:num w:numId="4">
    <w:abstractNumId w:val="15"/>
  </w:num>
  <w:num w:numId="5">
    <w:abstractNumId w:val="41"/>
  </w:num>
  <w:num w:numId="6">
    <w:abstractNumId w:val="27"/>
  </w:num>
  <w:num w:numId="7">
    <w:abstractNumId w:val="4"/>
  </w:num>
  <w:num w:numId="8">
    <w:abstractNumId w:val="9"/>
  </w:num>
  <w:num w:numId="9">
    <w:abstractNumId w:val="24"/>
  </w:num>
  <w:num w:numId="10">
    <w:abstractNumId w:val="32"/>
  </w:num>
  <w:num w:numId="11">
    <w:abstractNumId w:val="11"/>
  </w:num>
  <w:num w:numId="12">
    <w:abstractNumId w:val="31"/>
  </w:num>
  <w:num w:numId="13">
    <w:abstractNumId w:val="22"/>
  </w:num>
  <w:num w:numId="14">
    <w:abstractNumId w:val="33"/>
  </w:num>
  <w:num w:numId="15">
    <w:abstractNumId w:val="7"/>
  </w:num>
  <w:num w:numId="16">
    <w:abstractNumId w:val="14"/>
  </w:num>
  <w:num w:numId="17">
    <w:abstractNumId w:val="34"/>
  </w:num>
  <w:num w:numId="18">
    <w:abstractNumId w:val="18"/>
  </w:num>
  <w:num w:numId="19">
    <w:abstractNumId w:val="39"/>
  </w:num>
  <w:num w:numId="20">
    <w:abstractNumId w:val="19"/>
  </w:num>
  <w:num w:numId="21">
    <w:abstractNumId w:val="38"/>
  </w:num>
  <w:num w:numId="22">
    <w:abstractNumId w:val="20"/>
  </w:num>
  <w:num w:numId="23">
    <w:abstractNumId w:val="5"/>
  </w:num>
  <w:num w:numId="24">
    <w:abstractNumId w:val="17"/>
  </w:num>
  <w:num w:numId="25">
    <w:abstractNumId w:val="10"/>
  </w:num>
  <w:num w:numId="26">
    <w:abstractNumId w:val="2"/>
  </w:num>
  <w:num w:numId="27">
    <w:abstractNumId w:val="8"/>
  </w:num>
  <w:num w:numId="28">
    <w:abstractNumId w:val="1"/>
  </w:num>
  <w:num w:numId="29">
    <w:abstractNumId w:val="6"/>
  </w:num>
  <w:num w:numId="30">
    <w:abstractNumId w:val="25"/>
  </w:num>
  <w:num w:numId="31">
    <w:abstractNumId w:val="16"/>
  </w:num>
  <w:num w:numId="32">
    <w:abstractNumId w:val="28"/>
  </w:num>
  <w:num w:numId="33">
    <w:abstractNumId w:val="0"/>
  </w:num>
  <w:num w:numId="34">
    <w:abstractNumId w:val="37"/>
  </w:num>
  <w:num w:numId="35">
    <w:abstractNumId w:val="29"/>
  </w:num>
  <w:num w:numId="36">
    <w:abstractNumId w:val="26"/>
  </w:num>
  <w:num w:numId="37">
    <w:abstractNumId w:val="3"/>
  </w:num>
  <w:num w:numId="38">
    <w:abstractNumId w:val="36"/>
  </w:num>
  <w:num w:numId="39">
    <w:abstractNumId w:val="23"/>
  </w:num>
  <w:num w:numId="40">
    <w:abstractNumId w:val="21"/>
  </w:num>
  <w:num w:numId="41">
    <w:abstractNumId w:val="1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D3F"/>
    <w:rsid w:val="00021EA8"/>
    <w:rsid w:val="000375F5"/>
    <w:rsid w:val="0004023B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377D"/>
    <w:rsid w:val="000E255F"/>
    <w:rsid w:val="000F2081"/>
    <w:rsid w:val="000F2225"/>
    <w:rsid w:val="00121493"/>
    <w:rsid w:val="001322FC"/>
    <w:rsid w:val="00182243"/>
    <w:rsid w:val="00182FD7"/>
    <w:rsid w:val="00184C10"/>
    <w:rsid w:val="001A2E13"/>
    <w:rsid w:val="001A7FA6"/>
    <w:rsid w:val="001B15D1"/>
    <w:rsid w:val="001B441C"/>
    <w:rsid w:val="001B6738"/>
    <w:rsid w:val="001B792D"/>
    <w:rsid w:val="001C7324"/>
    <w:rsid w:val="001D0A42"/>
    <w:rsid w:val="001D3EF6"/>
    <w:rsid w:val="001D40B2"/>
    <w:rsid w:val="001E1947"/>
    <w:rsid w:val="001E4CCF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4681"/>
    <w:rsid w:val="00293884"/>
    <w:rsid w:val="002B105F"/>
    <w:rsid w:val="002D45BF"/>
    <w:rsid w:val="002E0C92"/>
    <w:rsid w:val="002E3BCF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839F4"/>
    <w:rsid w:val="00384AF6"/>
    <w:rsid w:val="00391A94"/>
    <w:rsid w:val="00394DC9"/>
    <w:rsid w:val="00395CB0"/>
    <w:rsid w:val="003A66BE"/>
    <w:rsid w:val="003B310E"/>
    <w:rsid w:val="003B5F75"/>
    <w:rsid w:val="003C7E1A"/>
    <w:rsid w:val="003D04F7"/>
    <w:rsid w:val="003D544A"/>
    <w:rsid w:val="003F13F0"/>
    <w:rsid w:val="00400562"/>
    <w:rsid w:val="004005B2"/>
    <w:rsid w:val="00405EA9"/>
    <w:rsid w:val="00422C12"/>
    <w:rsid w:val="00456CE7"/>
    <w:rsid w:val="00470C2D"/>
    <w:rsid w:val="00484210"/>
    <w:rsid w:val="00492A22"/>
    <w:rsid w:val="004B4118"/>
    <w:rsid w:val="004B5F2E"/>
    <w:rsid w:val="004B5F45"/>
    <w:rsid w:val="004C254F"/>
    <w:rsid w:val="004D042B"/>
    <w:rsid w:val="004F339E"/>
    <w:rsid w:val="0050339D"/>
    <w:rsid w:val="00527BA4"/>
    <w:rsid w:val="0053183D"/>
    <w:rsid w:val="00535640"/>
    <w:rsid w:val="005362DF"/>
    <w:rsid w:val="00560190"/>
    <w:rsid w:val="00575A6E"/>
    <w:rsid w:val="005A2823"/>
    <w:rsid w:val="005B4FE7"/>
    <w:rsid w:val="005B6231"/>
    <w:rsid w:val="005C4134"/>
    <w:rsid w:val="005D0271"/>
    <w:rsid w:val="005E12E5"/>
    <w:rsid w:val="005E52FB"/>
    <w:rsid w:val="005E55DD"/>
    <w:rsid w:val="005F1997"/>
    <w:rsid w:val="005F1F1E"/>
    <w:rsid w:val="005F697B"/>
    <w:rsid w:val="00600CE1"/>
    <w:rsid w:val="00615222"/>
    <w:rsid w:val="006165BF"/>
    <w:rsid w:val="00616953"/>
    <w:rsid w:val="006563F8"/>
    <w:rsid w:val="00665AFD"/>
    <w:rsid w:val="0066633D"/>
    <w:rsid w:val="00666CDE"/>
    <w:rsid w:val="00672E9C"/>
    <w:rsid w:val="00673B6F"/>
    <w:rsid w:val="006740AF"/>
    <w:rsid w:val="006834AA"/>
    <w:rsid w:val="00684024"/>
    <w:rsid w:val="006A2C58"/>
    <w:rsid w:val="006A43AC"/>
    <w:rsid w:val="006B1796"/>
    <w:rsid w:val="006B6824"/>
    <w:rsid w:val="006F612B"/>
    <w:rsid w:val="00707B86"/>
    <w:rsid w:val="007172A7"/>
    <w:rsid w:val="00726D3F"/>
    <w:rsid w:val="007349BE"/>
    <w:rsid w:val="00737FBB"/>
    <w:rsid w:val="00753411"/>
    <w:rsid w:val="007558C9"/>
    <w:rsid w:val="00761A60"/>
    <w:rsid w:val="00762314"/>
    <w:rsid w:val="00762A1C"/>
    <w:rsid w:val="0076361B"/>
    <w:rsid w:val="0076581D"/>
    <w:rsid w:val="007A4DC1"/>
    <w:rsid w:val="007C5AE8"/>
    <w:rsid w:val="007D0084"/>
    <w:rsid w:val="007F6E59"/>
    <w:rsid w:val="00801D21"/>
    <w:rsid w:val="00803058"/>
    <w:rsid w:val="00825093"/>
    <w:rsid w:val="00832D0E"/>
    <w:rsid w:val="008609B0"/>
    <w:rsid w:val="0087776E"/>
    <w:rsid w:val="00890DCE"/>
    <w:rsid w:val="00893383"/>
    <w:rsid w:val="00893958"/>
    <w:rsid w:val="008963F9"/>
    <w:rsid w:val="008D011E"/>
    <w:rsid w:val="008E753C"/>
    <w:rsid w:val="00901D5C"/>
    <w:rsid w:val="009229AE"/>
    <w:rsid w:val="009354FE"/>
    <w:rsid w:val="0094536B"/>
    <w:rsid w:val="00954E06"/>
    <w:rsid w:val="00957FA6"/>
    <w:rsid w:val="00967E91"/>
    <w:rsid w:val="0098630F"/>
    <w:rsid w:val="009970D6"/>
    <w:rsid w:val="009B16E4"/>
    <w:rsid w:val="009B73C0"/>
    <w:rsid w:val="009D506C"/>
    <w:rsid w:val="009F67BD"/>
    <w:rsid w:val="00A042BD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C3D1C"/>
    <w:rsid w:val="00AD6016"/>
    <w:rsid w:val="00AE4E10"/>
    <w:rsid w:val="00AE694B"/>
    <w:rsid w:val="00AF227E"/>
    <w:rsid w:val="00AF531B"/>
    <w:rsid w:val="00B0444B"/>
    <w:rsid w:val="00B0582C"/>
    <w:rsid w:val="00B05DEA"/>
    <w:rsid w:val="00B07C70"/>
    <w:rsid w:val="00B24D55"/>
    <w:rsid w:val="00B54263"/>
    <w:rsid w:val="00B5731C"/>
    <w:rsid w:val="00B61D7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5F3A"/>
    <w:rsid w:val="00C36311"/>
    <w:rsid w:val="00C43105"/>
    <w:rsid w:val="00C476D7"/>
    <w:rsid w:val="00C52DCE"/>
    <w:rsid w:val="00C6672F"/>
    <w:rsid w:val="00C67325"/>
    <w:rsid w:val="00CB24CE"/>
    <w:rsid w:val="00CB6767"/>
    <w:rsid w:val="00CB7B7B"/>
    <w:rsid w:val="00CC111A"/>
    <w:rsid w:val="00CC7584"/>
    <w:rsid w:val="00CF2C5C"/>
    <w:rsid w:val="00D0242E"/>
    <w:rsid w:val="00D05F49"/>
    <w:rsid w:val="00D06558"/>
    <w:rsid w:val="00D073EA"/>
    <w:rsid w:val="00D2206E"/>
    <w:rsid w:val="00D33463"/>
    <w:rsid w:val="00D70F1F"/>
    <w:rsid w:val="00D82B46"/>
    <w:rsid w:val="00D87999"/>
    <w:rsid w:val="00D93C48"/>
    <w:rsid w:val="00D93F9D"/>
    <w:rsid w:val="00D94B82"/>
    <w:rsid w:val="00DA7128"/>
    <w:rsid w:val="00DB4D83"/>
    <w:rsid w:val="00DC449D"/>
    <w:rsid w:val="00DC4FCC"/>
    <w:rsid w:val="00DD0B29"/>
    <w:rsid w:val="00DE44F5"/>
    <w:rsid w:val="00DF0EC2"/>
    <w:rsid w:val="00DF23B9"/>
    <w:rsid w:val="00E21365"/>
    <w:rsid w:val="00E24A13"/>
    <w:rsid w:val="00E3103D"/>
    <w:rsid w:val="00E47147"/>
    <w:rsid w:val="00E54EDF"/>
    <w:rsid w:val="00E63F2F"/>
    <w:rsid w:val="00E71BAC"/>
    <w:rsid w:val="00E81402"/>
    <w:rsid w:val="00E909C9"/>
    <w:rsid w:val="00E919DC"/>
    <w:rsid w:val="00EA0489"/>
    <w:rsid w:val="00F0216C"/>
    <w:rsid w:val="00F260F7"/>
    <w:rsid w:val="00F36BF1"/>
    <w:rsid w:val="00F40A7A"/>
    <w:rsid w:val="00F43A8E"/>
    <w:rsid w:val="00F4540B"/>
    <w:rsid w:val="00F46A6E"/>
    <w:rsid w:val="00F76A7C"/>
    <w:rsid w:val="00F84E12"/>
    <w:rsid w:val="00F95562"/>
    <w:rsid w:val="00FA77D4"/>
    <w:rsid w:val="00FC257C"/>
    <w:rsid w:val="00FE0961"/>
    <w:rsid w:val="00FE09D0"/>
    <w:rsid w:val="00FE2617"/>
    <w:rsid w:val="00FF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F05D87-8EF6-2E45-8C78-5B0AFC97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semiHidden/>
    <w:unhideWhenUsed/>
    <w:rsid w:val="00801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2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cth03</cp:lastModifiedBy>
  <cp:revision>2</cp:revision>
  <dcterms:created xsi:type="dcterms:W3CDTF">2018-07-24T08:46:00Z</dcterms:created>
  <dcterms:modified xsi:type="dcterms:W3CDTF">2018-07-24T08:46:00Z</dcterms:modified>
</cp:coreProperties>
</file>